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824A" w14:textId="078EA6A1" w:rsidR="00247D54" w:rsidRDefault="001302CE" w:rsidP="00247D54">
      <w:pPr>
        <w:autoSpaceDE w:val="0"/>
        <w:autoSpaceDN w:val="0"/>
        <w:adjustRightInd w:val="0"/>
        <w:spacing w:after="0" w:line="480" w:lineRule="auto"/>
        <w:jc w:val="center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Risk Management and Kayaking </w:t>
      </w:r>
      <w:r w:rsidR="00247D54">
        <w:rPr>
          <w:rFonts w:ascii="Helvetica" w:hAnsi="Helvetica" w:cs="Helvetica"/>
          <w:kern w:val="0"/>
        </w:rPr>
        <w:t>Works Cited</w:t>
      </w:r>
    </w:p>
    <w:p w14:paraId="7AB51271" w14:textId="77777777" w:rsidR="00247D54" w:rsidRDefault="00247D54" w:rsidP="00247D5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Baierlein, Jeff A. </w:t>
      </w:r>
      <w:r>
        <w:rPr>
          <w:rFonts w:ascii="Helvetica" w:hAnsi="Helvetica" w:cs="Helvetica"/>
          <w:i/>
          <w:iCs/>
          <w:kern w:val="0"/>
        </w:rPr>
        <w:t>Risk Management for Outdoor Programs : A Guide to Safety in Outdoor Education, Recreation and Adventure</w:t>
      </w:r>
      <w:r>
        <w:rPr>
          <w:rFonts w:ascii="Helvetica" w:hAnsi="Helvetica" w:cs="Helvetica"/>
          <w:kern w:val="0"/>
        </w:rPr>
        <w:t xml:space="preserve">. Seattle, Washington, </w:t>
      </w:r>
      <w:proofErr w:type="spellStart"/>
      <w:r>
        <w:rPr>
          <w:rFonts w:ascii="Helvetica" w:hAnsi="Helvetica" w:cs="Helvetica"/>
          <w:kern w:val="0"/>
        </w:rPr>
        <w:t>Viristar</w:t>
      </w:r>
      <w:proofErr w:type="spellEnd"/>
      <w:r>
        <w:rPr>
          <w:rFonts w:ascii="Helvetica" w:hAnsi="Helvetica" w:cs="Helvetica"/>
          <w:kern w:val="0"/>
        </w:rPr>
        <w:t xml:space="preserve"> LLC, 2019.</w:t>
      </w:r>
    </w:p>
    <w:p w14:paraId="0F9176C9" w14:textId="77777777" w:rsidR="00247D54" w:rsidRDefault="00247D54" w:rsidP="00247D5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CAST. “The UDL Guidelines.” </w:t>
      </w:r>
      <w:r>
        <w:rPr>
          <w:rFonts w:ascii="Helvetica" w:hAnsi="Helvetica" w:cs="Helvetica"/>
          <w:i/>
          <w:iCs/>
          <w:kern w:val="0"/>
        </w:rPr>
        <w:t>CAST</w:t>
      </w:r>
      <w:r>
        <w:rPr>
          <w:rFonts w:ascii="Helvetica" w:hAnsi="Helvetica" w:cs="Helvetica"/>
          <w:kern w:val="0"/>
        </w:rPr>
        <w:t>, 2024, udlguidelines.cast.org/.</w:t>
      </w:r>
    </w:p>
    <w:p w14:paraId="5A86A8B4" w14:textId="77777777" w:rsidR="00247D54" w:rsidRDefault="00247D54" w:rsidP="00247D5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“Educational Videos - ACA.” </w:t>
      </w:r>
      <w:r>
        <w:rPr>
          <w:rFonts w:ascii="Helvetica" w:hAnsi="Helvetica" w:cs="Helvetica"/>
          <w:i/>
          <w:iCs/>
          <w:kern w:val="0"/>
        </w:rPr>
        <w:t>ACA</w:t>
      </w:r>
      <w:r>
        <w:rPr>
          <w:rFonts w:ascii="Helvetica" w:hAnsi="Helvetica" w:cs="Helvetica"/>
          <w:kern w:val="0"/>
        </w:rPr>
        <w:t>, 23 Apr. 2024, americancanoe.org/education/resource-library/educational-videos/. Accessed 7 Apr. 2026.</w:t>
      </w:r>
    </w:p>
    <w:p w14:paraId="7B02D741" w14:textId="77777777" w:rsidR="00247D54" w:rsidRDefault="00247D54" w:rsidP="00247D5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“Essential Eligibility Criteria - ACA.” </w:t>
      </w:r>
      <w:r>
        <w:rPr>
          <w:rFonts w:ascii="Helvetica" w:hAnsi="Helvetica" w:cs="Helvetica"/>
          <w:i/>
          <w:iCs/>
          <w:kern w:val="0"/>
        </w:rPr>
        <w:t>ACA</w:t>
      </w:r>
      <w:r>
        <w:rPr>
          <w:rFonts w:ascii="Helvetica" w:hAnsi="Helvetica" w:cs="Helvetica"/>
          <w:kern w:val="0"/>
        </w:rPr>
        <w:t>, 4 Dec. 2025, americancanoe.org/</w:t>
      </w:r>
      <w:proofErr w:type="spellStart"/>
      <w:r>
        <w:rPr>
          <w:rFonts w:ascii="Helvetica" w:hAnsi="Helvetica" w:cs="Helvetica"/>
          <w:kern w:val="0"/>
        </w:rPr>
        <w:t>eec</w:t>
      </w:r>
      <w:proofErr w:type="spellEnd"/>
      <w:r>
        <w:rPr>
          <w:rFonts w:ascii="Helvetica" w:hAnsi="Helvetica" w:cs="Helvetica"/>
          <w:kern w:val="0"/>
        </w:rPr>
        <w:t>/. Accessed 7 Apr. 2026.</w:t>
      </w:r>
    </w:p>
    <w:p w14:paraId="3708DEF6" w14:textId="77777777" w:rsidR="00247D54" w:rsidRDefault="00247D54" w:rsidP="00247D5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Nagle, Rachel. “American Canoe Association - Risk Management Module.” </w:t>
      </w:r>
      <w:r>
        <w:rPr>
          <w:rFonts w:ascii="Helvetica" w:hAnsi="Helvetica" w:cs="Helvetica"/>
          <w:i/>
          <w:iCs/>
          <w:kern w:val="0"/>
        </w:rPr>
        <w:t>Youtube.com</w:t>
      </w:r>
      <w:r>
        <w:rPr>
          <w:rFonts w:ascii="Helvetica" w:hAnsi="Helvetica" w:cs="Helvetica"/>
          <w:kern w:val="0"/>
        </w:rPr>
        <w:t>, 22 Oct. 2022, www.youtube.com/watch?v=BX4ttpOW4vE&amp;list=PLRPQF2MRPvGj6pY6gYk7LX4sv7aeFo1xx&amp;index=6. Accessed 1 Apr. 2026. This video is intended to assist Instructors and Instructor Candidates with understanding Risk Management as it relates to paddling programs.</w:t>
      </w:r>
    </w:p>
    <w:p w14:paraId="6A5E5111" w14:textId="77777777" w:rsidR="00247D54" w:rsidRDefault="00247D54" w:rsidP="00247D5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“Risk Management - </w:t>
      </w:r>
      <w:proofErr w:type="spellStart"/>
      <w:r>
        <w:rPr>
          <w:rFonts w:ascii="Helvetica" w:hAnsi="Helvetica" w:cs="Helvetica"/>
          <w:kern w:val="0"/>
        </w:rPr>
        <w:t>Viristar</w:t>
      </w:r>
      <w:proofErr w:type="spellEnd"/>
      <w:r>
        <w:rPr>
          <w:rFonts w:ascii="Helvetica" w:hAnsi="Helvetica" w:cs="Helvetica"/>
          <w:kern w:val="0"/>
        </w:rPr>
        <w:t xml:space="preserve">.” </w:t>
      </w:r>
      <w:proofErr w:type="spellStart"/>
      <w:r>
        <w:rPr>
          <w:rFonts w:ascii="Helvetica" w:hAnsi="Helvetica" w:cs="Helvetica"/>
          <w:i/>
          <w:iCs/>
          <w:kern w:val="0"/>
        </w:rPr>
        <w:t>Viristar</w:t>
      </w:r>
      <w:proofErr w:type="spellEnd"/>
      <w:r>
        <w:rPr>
          <w:rFonts w:ascii="Helvetica" w:hAnsi="Helvetica" w:cs="Helvetica"/>
          <w:kern w:val="0"/>
        </w:rPr>
        <w:t>, 30 Jan. 2026, www.viristar.com/education/risk-management/. Accessed 17 Feb. 2026.</w:t>
      </w:r>
    </w:p>
    <w:p w14:paraId="3F58E0E0" w14:textId="77777777" w:rsidR="00247D54" w:rsidRDefault="00247D54" w:rsidP="00247D5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Smith, R. E. </w:t>
      </w:r>
      <w:r>
        <w:rPr>
          <w:rFonts w:ascii="Helvetica" w:hAnsi="Helvetica" w:cs="Helvetica"/>
          <w:i/>
          <w:iCs/>
          <w:kern w:val="0"/>
        </w:rPr>
        <w:t>Trauma-Informed Care for People with Disabilities</w:t>
      </w:r>
      <w:r>
        <w:rPr>
          <w:rFonts w:ascii="Helvetica" w:hAnsi="Helvetica" w:cs="Helvetica"/>
          <w:kern w:val="0"/>
        </w:rPr>
        <w:t>. Emma Eccles Jones College of Education &amp; Human Services Institute for Disability Research, Policy &amp; Practice, June 2024. https://idrpp.usu.edu/projects/accessibilityhealth/files/Trauma_Informed_Care_Fact_Sheet.pdf.</w:t>
      </w:r>
    </w:p>
    <w:p w14:paraId="4FB7DA33" w14:textId="77777777" w:rsidR="00247D54" w:rsidRDefault="00247D54" w:rsidP="00247D54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“Types of Courses - ACA.” </w:t>
      </w:r>
      <w:r>
        <w:rPr>
          <w:rFonts w:ascii="Helvetica" w:hAnsi="Helvetica" w:cs="Helvetica"/>
          <w:i/>
          <w:iCs/>
          <w:kern w:val="0"/>
        </w:rPr>
        <w:t>ACA</w:t>
      </w:r>
      <w:r>
        <w:rPr>
          <w:rFonts w:ascii="Helvetica" w:hAnsi="Helvetica" w:cs="Helvetica"/>
          <w:kern w:val="0"/>
        </w:rPr>
        <w:t>, 27 Oct. 2025, americancanoe.org/education/types-of-paddling-classes-and-courses/. Accessed 7 Apr. 2026.</w:t>
      </w:r>
    </w:p>
    <w:p w14:paraId="4C208376" w14:textId="5B3AB4C9" w:rsidR="004C6D05" w:rsidRDefault="00247D54" w:rsidP="00247D54">
      <w:r>
        <w:rPr>
          <w:rFonts w:ascii="Helvetica" w:hAnsi="Helvetica" w:cs="Helvetica"/>
          <w:kern w:val="0"/>
        </w:rPr>
        <w:t xml:space="preserve">Zeller, Janet. “Canoeing and Kayaking for People with Disabilities PDF.” </w:t>
      </w:r>
      <w:r>
        <w:rPr>
          <w:rFonts w:ascii="Helvetica" w:hAnsi="Helvetica" w:cs="Helvetica"/>
          <w:i/>
          <w:iCs/>
          <w:kern w:val="0"/>
        </w:rPr>
        <w:t>Human Kinetics</w:t>
      </w:r>
      <w:r>
        <w:rPr>
          <w:rFonts w:ascii="Helvetica" w:hAnsi="Helvetica" w:cs="Helvetica"/>
          <w:kern w:val="0"/>
        </w:rPr>
        <w:t>, 2009, us.humankinetics.com/products/canoeing-and-kayaking-for-people-with-disabilities-pdf. Accessed 7 Apr. 2026.</w:t>
      </w:r>
    </w:p>
    <w:sectPr w:rsidR="004C6D05" w:rsidSect="00EC68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05"/>
    <w:rsid w:val="001302CE"/>
    <w:rsid w:val="00164460"/>
    <w:rsid w:val="00247D54"/>
    <w:rsid w:val="002C6ACB"/>
    <w:rsid w:val="004C6D05"/>
    <w:rsid w:val="005B3EC5"/>
    <w:rsid w:val="00622807"/>
    <w:rsid w:val="00626228"/>
    <w:rsid w:val="006D428E"/>
    <w:rsid w:val="007618B3"/>
    <w:rsid w:val="007D7441"/>
    <w:rsid w:val="00E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34A17"/>
  <w15:chartTrackingRefBased/>
  <w15:docId w15:val="{12FD0298-283D-084F-8BB8-DE4759CB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B4157B-E58D-804D-A720-47D49049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1421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Skahan</dc:creator>
  <cp:keywords/>
  <dc:description/>
  <cp:lastModifiedBy>Eileen Turpin</cp:lastModifiedBy>
  <cp:revision>3</cp:revision>
  <dcterms:created xsi:type="dcterms:W3CDTF">2026-04-07T16:11:00Z</dcterms:created>
  <dcterms:modified xsi:type="dcterms:W3CDTF">2026-04-17T17:38:00Z</dcterms:modified>
</cp:coreProperties>
</file>